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14" w:rsidRDefault="00B73114" w:rsidP="00B73114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73114" w:rsidRDefault="00B73114" w:rsidP="00B73114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B73114" w:rsidRDefault="00B73114" w:rsidP="00B73114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B73114" w:rsidRDefault="00B73114" w:rsidP="00B7311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двухкассетные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геодезия и геоинформатика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Роквелла;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Прибор бринелля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электроконтактной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Электрододержатель;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1.Персональные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техническим обслуживанием железнодорожного пути скоростных и особо грузонапряженных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>RW/Win7ProAcdmc/Off 2010Std Acdmc);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1E66C7"/>
    <w:rsid w:val="00713E77"/>
    <w:rsid w:val="007B3541"/>
    <w:rsid w:val="007D4DDD"/>
    <w:rsid w:val="009559E7"/>
    <w:rsid w:val="00B73114"/>
    <w:rsid w:val="00BB40EF"/>
    <w:rsid w:val="00D70487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B73114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B73114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2018-03-01T06:48:00Z</dcterms:created>
  <dcterms:modified xsi:type="dcterms:W3CDTF">2020-10-22T08:12:00Z</dcterms:modified>
</cp:coreProperties>
</file>